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EAE2" w:themeColor="background2" w:themeTint="66"/>
  <w:body>
    <w:p w14:paraId="08ABFA3F" w14:textId="5635947E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48ABE906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0617767B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4D29045B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3998EF53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3B221BF1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2696CFC2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02AD0BD7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43ABD9B9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32CC64E7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6647C277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69FC332F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0B4477C1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5CB2ED3F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57446453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75C9A734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54207B0A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7D1CFFED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5C932A5F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14CD6158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261C36DA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2371006B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4129DDB1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7E2A9A73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43743519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5C25DBB8" w14:textId="77777777" w:rsidR="00147DCA" w:rsidRPr="007334C5" w:rsidRDefault="00147DCA" w:rsidP="00147DCA">
      <w:pPr>
        <w:rPr>
          <w:rFonts w:ascii="Times New Roman" w:hAnsi="Times New Roman"/>
          <w:color w:val="auto"/>
        </w:rPr>
      </w:pPr>
    </w:p>
    <w:p w14:paraId="336B014E" w14:textId="77777777" w:rsidR="00147DCA" w:rsidRPr="007334C5" w:rsidRDefault="00147DCA" w:rsidP="00147DCA">
      <w:pPr>
        <w:spacing w:after="0" w:line="240" w:lineRule="auto"/>
        <w:ind w:right="27"/>
        <w:jc w:val="center"/>
        <w:rPr>
          <w:rFonts w:ascii="Times New Roman" w:hAnsi="Times New Roman"/>
          <w:b/>
          <w:smallCaps/>
          <w:color w:val="auto"/>
          <w:spacing w:val="-6"/>
          <w:sz w:val="28"/>
          <w:szCs w:val="28"/>
        </w:rPr>
      </w:pPr>
      <w:r w:rsidRPr="007334C5">
        <w:rPr>
          <w:rFonts w:ascii="Times New Roman" w:hAnsi="Times New Roman"/>
          <w:b/>
          <w:smallCaps/>
          <w:color w:val="auto"/>
          <w:spacing w:val="-6"/>
          <w:sz w:val="28"/>
          <w:szCs w:val="28"/>
        </w:rPr>
        <w:lastRenderedPageBreak/>
        <w:t>Centrum pre religionistiku a historické štúdiá, n. o.</w:t>
      </w:r>
    </w:p>
    <w:p w14:paraId="2B1DD08C" w14:textId="77777777" w:rsidR="00147DCA" w:rsidRPr="007334C5" w:rsidRDefault="00147DCA" w:rsidP="00147DCA">
      <w:pPr>
        <w:spacing w:after="0" w:line="240" w:lineRule="auto"/>
        <w:ind w:right="27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7334C5">
        <w:rPr>
          <w:rFonts w:ascii="Times New Roman" w:hAnsi="Times New Roman"/>
          <w:b/>
          <w:smallCaps/>
          <w:color w:val="auto"/>
          <w:sz w:val="28"/>
          <w:szCs w:val="28"/>
        </w:rPr>
        <w:t>Štátna vedecká knižnica v Košiciach</w:t>
      </w:r>
    </w:p>
    <w:p w14:paraId="31D66214" w14:textId="77777777" w:rsidR="00147DCA" w:rsidRPr="007334C5" w:rsidRDefault="00147DCA" w:rsidP="00147DCA">
      <w:pPr>
        <w:spacing w:after="0" w:line="240" w:lineRule="auto"/>
        <w:ind w:right="27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</w:p>
    <w:p w14:paraId="087D5D3B" w14:textId="77777777" w:rsidR="00147DCA" w:rsidRPr="007334C5" w:rsidRDefault="00147DCA" w:rsidP="00147DCA">
      <w:pPr>
        <w:spacing w:after="0" w:line="240" w:lineRule="auto"/>
        <w:ind w:right="27"/>
        <w:jc w:val="center"/>
        <w:rPr>
          <w:rFonts w:ascii="Times New Roman" w:hAnsi="Times New Roman"/>
          <w:b/>
          <w:smallCaps/>
          <w:color w:val="auto"/>
          <w:sz w:val="32"/>
          <w:szCs w:val="32"/>
        </w:rPr>
      </w:pPr>
    </w:p>
    <w:p w14:paraId="4C6E4A3E" w14:textId="77777777" w:rsidR="00147DCA" w:rsidRPr="007334C5" w:rsidRDefault="00147DCA" w:rsidP="00147DCA">
      <w:pPr>
        <w:pStyle w:val="nadpis1"/>
        <w:spacing w:line="240" w:lineRule="auto"/>
        <w:ind w:right="27"/>
        <w:rPr>
          <w:rFonts w:ascii="Times New Roman" w:hAnsi="Times New Roman"/>
          <w:b w:val="0"/>
          <w:color w:val="auto"/>
          <w:sz w:val="24"/>
        </w:rPr>
      </w:pPr>
      <w:r w:rsidRPr="007334C5">
        <w:rPr>
          <w:rFonts w:ascii="Times New Roman" w:hAnsi="Times New Roman"/>
          <w:b w:val="0"/>
          <w:color w:val="auto"/>
          <w:sz w:val="24"/>
        </w:rPr>
        <w:t xml:space="preserve">Vás pozývajú </w:t>
      </w:r>
    </w:p>
    <w:p w14:paraId="3E231400" w14:textId="77777777" w:rsidR="00147DCA" w:rsidRPr="007334C5" w:rsidRDefault="00147DCA" w:rsidP="00147DCA">
      <w:pPr>
        <w:pStyle w:val="nadpis1"/>
        <w:spacing w:line="240" w:lineRule="auto"/>
        <w:ind w:right="27"/>
        <w:rPr>
          <w:rFonts w:ascii="Times New Roman" w:eastAsia="DFKai-SB" w:hAnsi="Times New Roman"/>
          <w:color w:val="auto"/>
          <w:sz w:val="28"/>
          <w:szCs w:val="28"/>
        </w:rPr>
      </w:pPr>
      <w:r w:rsidRPr="007334C5">
        <w:rPr>
          <w:rFonts w:ascii="Times New Roman" w:hAnsi="Times New Roman"/>
          <w:color w:val="auto"/>
          <w:sz w:val="28"/>
          <w:szCs w:val="28"/>
        </w:rPr>
        <w:t>na interdisciplinárnu vedeckú konferenciu</w:t>
      </w:r>
    </w:p>
    <w:p w14:paraId="62C317EB" w14:textId="77777777" w:rsidR="00147DCA" w:rsidRPr="007334C5" w:rsidRDefault="00147DCA" w:rsidP="00147DCA">
      <w:pPr>
        <w:ind w:right="27"/>
        <w:rPr>
          <w:rFonts w:ascii="Times New Roman" w:eastAsia="DFKai-SB" w:hAnsi="Times New Roman"/>
          <w:color w:val="auto"/>
        </w:rPr>
      </w:pPr>
    </w:p>
    <w:p w14:paraId="71797CFE" w14:textId="77777777" w:rsidR="00147DCA" w:rsidRPr="007334C5" w:rsidRDefault="00147DCA" w:rsidP="00147DCA">
      <w:pPr>
        <w:pStyle w:val="nadpis1"/>
        <w:spacing w:line="240" w:lineRule="auto"/>
        <w:ind w:right="27"/>
        <w:rPr>
          <w:rFonts w:ascii="Times New Roman" w:eastAsia="DFKai-SB" w:hAnsi="Times New Roman"/>
          <w:color w:val="auto"/>
          <w:sz w:val="56"/>
          <w:szCs w:val="56"/>
        </w:rPr>
      </w:pPr>
      <w:r w:rsidRPr="007334C5">
        <w:rPr>
          <w:rFonts w:ascii="Times New Roman" w:eastAsia="DFKai-SB" w:hAnsi="Times New Roman"/>
          <w:noProof/>
          <w:color w:val="auto"/>
          <w:sz w:val="56"/>
          <w:szCs w:val="56"/>
          <w:lang w:val="en-US"/>
        </w:rPr>
        <w:drawing>
          <wp:inline distT="0" distB="0" distL="0" distR="0" wp14:anchorId="10EF9CB7" wp14:editId="535BCA4F">
            <wp:extent cx="4338320" cy="2621280"/>
            <wp:effectExtent l="0" t="0" r="5080" b="0"/>
            <wp:docPr id="5" name="Picture 5" descr="Macintosh HD:Users:zdenkabencurova:Desktop:Konfe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denkabencurova:Desktop:Konferenc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0852" w14:textId="77777777" w:rsidR="00147DCA" w:rsidRPr="007334C5" w:rsidRDefault="00147DCA" w:rsidP="00147DCA">
      <w:pPr>
        <w:pStyle w:val="nadpis1"/>
        <w:spacing w:line="240" w:lineRule="auto"/>
        <w:ind w:right="27"/>
        <w:rPr>
          <w:rFonts w:ascii="Times New Roman" w:eastAsia="DFKai-SB" w:hAnsi="Times New Roman"/>
          <w:color w:val="auto"/>
          <w:sz w:val="28"/>
          <w:szCs w:val="28"/>
        </w:rPr>
      </w:pPr>
    </w:p>
    <w:p w14:paraId="5AF508EE" w14:textId="77777777" w:rsidR="00147DCA" w:rsidRPr="005F69C9" w:rsidRDefault="00147DCA" w:rsidP="00147DCA">
      <w:pPr>
        <w:pStyle w:val="nadpis1"/>
        <w:spacing w:line="240" w:lineRule="auto"/>
        <w:ind w:right="27"/>
        <w:rPr>
          <w:rFonts w:ascii="Times New Roman" w:hAnsi="Times New Roman"/>
          <w:color w:val="000000" w:themeColor="text1"/>
          <w:sz w:val="50"/>
          <w:szCs w:val="50"/>
        </w:rPr>
      </w:pPr>
      <w:r w:rsidRPr="005F69C9">
        <w:rPr>
          <w:rFonts w:ascii="Times New Roman" w:eastAsia="MS Mincho" w:hAnsi="Times New Roman"/>
          <w:color w:val="000000" w:themeColor="text1"/>
          <w:sz w:val="50"/>
          <w:szCs w:val="50"/>
        </w:rPr>
        <w:t>Žena na tróne a ženy bez trónu</w:t>
      </w:r>
    </w:p>
    <w:p w14:paraId="056475D2" w14:textId="77777777" w:rsidR="00147DCA" w:rsidRPr="005F69C9" w:rsidRDefault="00147DCA" w:rsidP="00147DCA">
      <w:pPr>
        <w:pStyle w:val="nadpis2"/>
        <w:spacing w:before="0" w:line="240" w:lineRule="auto"/>
        <w:ind w:right="27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6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pri príležitosti 300. výročia narodenia Márie Terézie</w:t>
      </w:r>
    </w:p>
    <w:p w14:paraId="7A08A738" w14:textId="77777777" w:rsidR="00147DCA" w:rsidRPr="005F69C9" w:rsidRDefault="00147DCA" w:rsidP="00147DCA">
      <w:pPr>
        <w:spacing w:after="0" w:line="240" w:lineRule="auto"/>
        <w:ind w:right="27"/>
        <w:rPr>
          <w:rFonts w:ascii="Times New Roman" w:hAnsi="Times New Roman"/>
          <w:color w:val="000000" w:themeColor="text1"/>
          <w:sz w:val="24"/>
          <w:szCs w:val="24"/>
        </w:rPr>
      </w:pPr>
    </w:p>
    <w:p w14:paraId="3903F672" w14:textId="77777777" w:rsidR="00147DCA" w:rsidRPr="007334C5" w:rsidRDefault="00147DCA" w:rsidP="00147DCA">
      <w:pPr>
        <w:spacing w:after="0" w:line="240" w:lineRule="auto"/>
        <w:ind w:right="27"/>
        <w:rPr>
          <w:rFonts w:ascii="Times New Roman" w:hAnsi="Times New Roman"/>
          <w:color w:val="auto"/>
          <w:sz w:val="24"/>
          <w:szCs w:val="24"/>
        </w:rPr>
      </w:pPr>
    </w:p>
    <w:p w14:paraId="68124ADA" w14:textId="77777777" w:rsidR="00147DCA" w:rsidRPr="007334C5" w:rsidRDefault="00147DCA" w:rsidP="00147DCA">
      <w:pPr>
        <w:spacing w:line="240" w:lineRule="auto"/>
        <w:ind w:right="2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34C5">
        <w:rPr>
          <w:rFonts w:ascii="Times New Roman" w:hAnsi="Times New Roman"/>
          <w:color w:val="000000" w:themeColor="text1"/>
          <w:sz w:val="24"/>
          <w:szCs w:val="24"/>
        </w:rPr>
        <w:t xml:space="preserve">Konferencia sa uskutoční </w:t>
      </w:r>
    </w:p>
    <w:p w14:paraId="20CE8C6D" w14:textId="77777777" w:rsidR="00147DCA" w:rsidRPr="007334C5" w:rsidRDefault="00147DCA" w:rsidP="00147DCA">
      <w:pPr>
        <w:spacing w:line="240" w:lineRule="auto"/>
        <w:ind w:right="27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7334C5">
        <w:rPr>
          <w:rFonts w:ascii="Times New Roman" w:hAnsi="Times New Roman"/>
          <w:b/>
          <w:color w:val="000000" w:themeColor="text1"/>
          <w:sz w:val="36"/>
          <w:szCs w:val="36"/>
        </w:rPr>
        <w:t xml:space="preserve">29. novembra 2017 </w:t>
      </w:r>
    </w:p>
    <w:p w14:paraId="2EEDF569" w14:textId="77777777" w:rsidR="00147DCA" w:rsidRPr="007334C5" w:rsidRDefault="00147DCA" w:rsidP="00147DCA">
      <w:pPr>
        <w:spacing w:line="240" w:lineRule="auto"/>
        <w:ind w:right="2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334C5">
        <w:rPr>
          <w:rFonts w:ascii="Times New Roman" w:hAnsi="Times New Roman"/>
          <w:color w:val="000000" w:themeColor="text1"/>
          <w:sz w:val="28"/>
          <w:szCs w:val="28"/>
        </w:rPr>
        <w:t>v  Kultúrno-vzdelávacom centre  Štátnej vedeckej knižnice v Košiciach, Pribinova č. 1</w:t>
      </w:r>
    </w:p>
    <w:p w14:paraId="7A1BD883" w14:textId="77777777" w:rsidR="008A3D51" w:rsidRDefault="008A3D51">
      <w:pPr>
        <w:widowControl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14:paraId="1D6ED940" w14:textId="136F0002" w:rsidR="00147DCA" w:rsidRPr="007334C5" w:rsidRDefault="00147DCA" w:rsidP="00147DC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b/>
          <w:color w:val="auto"/>
          <w:sz w:val="22"/>
          <w:szCs w:val="22"/>
        </w:rPr>
        <w:lastRenderedPageBreak/>
        <w:t>Mária Terézia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patrí medzi najväčšie panovníčky a osobnosti v dejinách. Početné reformy, ktoré zaviedla</w:t>
      </w:r>
      <w:r w:rsidR="00A61C97">
        <w:rPr>
          <w:rFonts w:ascii="Times New Roman" w:hAnsi="Times New Roman"/>
          <w:color w:val="auto"/>
          <w:sz w:val="22"/>
          <w:szCs w:val="22"/>
        </w:rPr>
        <w:t>,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pozitívne ovplyvnili aj spoločenský a kultúrny vývoj dnešného Slovenska. </w:t>
      </w:r>
    </w:p>
    <w:p w14:paraId="40913E86" w14:textId="77777777" w:rsidR="00147DCA" w:rsidRPr="007334C5" w:rsidRDefault="00147DCA" w:rsidP="00147DC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Na území dnešného Slovenska</w:t>
      </w:r>
      <w:r w:rsidR="007334C5">
        <w:rPr>
          <w:rFonts w:ascii="Times New Roman" w:hAnsi="Times New Roman"/>
          <w:color w:val="auto"/>
          <w:sz w:val="22"/>
          <w:szCs w:val="22"/>
        </w:rPr>
        <w:t xml:space="preserve"> a v stredoeurópskom priestore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žilo mnoho významných žien, </w:t>
      </w:r>
      <w:r w:rsidR="007334C5">
        <w:rPr>
          <w:rFonts w:ascii="Times New Roman" w:hAnsi="Times New Roman"/>
          <w:color w:val="auto"/>
          <w:sz w:val="22"/>
          <w:szCs w:val="22"/>
        </w:rPr>
        <w:t>ktorým sa podarilo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presadiť svoje nápady</w:t>
      </w:r>
      <w:r w:rsidR="007334C5">
        <w:rPr>
          <w:rFonts w:ascii="Times New Roman" w:hAnsi="Times New Roman"/>
          <w:color w:val="auto"/>
          <w:sz w:val="22"/>
          <w:szCs w:val="22"/>
        </w:rPr>
        <w:t xml:space="preserve"> a názory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v mužmi dominovanej </w:t>
      </w:r>
      <w:r w:rsidR="007334C5">
        <w:rPr>
          <w:rFonts w:ascii="Times New Roman" w:hAnsi="Times New Roman"/>
          <w:color w:val="auto"/>
          <w:sz w:val="22"/>
          <w:szCs w:val="22"/>
        </w:rPr>
        <w:t xml:space="preserve">patriarchálnej 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spoločnosti. Týmto </w:t>
      </w:r>
      <w:r w:rsidRPr="00EB6BB0">
        <w:rPr>
          <w:rFonts w:ascii="Times New Roman" w:hAnsi="Times New Roman"/>
          <w:b/>
          <w:color w:val="auto"/>
          <w:sz w:val="22"/>
          <w:szCs w:val="22"/>
        </w:rPr>
        <w:t>„ženám bez trónu“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je venovaná len malá pozornosť v odborných kruhoch, nepíše sa o nich v učebniciach dejepisu a laickej verejnosti sú takmer neznáme. Konferencia otvára priestor pre diskurz venovaný týmto </w:t>
      </w:r>
      <w:r w:rsidR="007334C5">
        <w:rPr>
          <w:rFonts w:ascii="Times New Roman" w:hAnsi="Times New Roman"/>
          <w:color w:val="auto"/>
          <w:sz w:val="22"/>
          <w:szCs w:val="22"/>
        </w:rPr>
        <w:t>osobnostiam</w:t>
      </w:r>
      <w:r w:rsidRPr="007334C5">
        <w:rPr>
          <w:rFonts w:ascii="Times New Roman" w:hAnsi="Times New Roman"/>
          <w:color w:val="auto"/>
          <w:sz w:val="22"/>
          <w:szCs w:val="22"/>
        </w:rPr>
        <w:t>.</w:t>
      </w:r>
    </w:p>
    <w:p w14:paraId="1F186A98" w14:textId="77777777" w:rsidR="00147DCA" w:rsidRPr="007334C5" w:rsidRDefault="00147DCA" w:rsidP="00147DC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6BE052A" w14:textId="77777777" w:rsidR="00147DCA" w:rsidRPr="007334C5" w:rsidRDefault="00147DCA" w:rsidP="00EB6BB0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7334C5">
        <w:rPr>
          <w:rFonts w:ascii="Times New Roman" w:hAnsi="Times New Roman"/>
          <w:b/>
          <w:color w:val="auto"/>
          <w:sz w:val="22"/>
          <w:szCs w:val="22"/>
        </w:rPr>
        <w:t>Konferencia je rozdelená do dvoch blokov:</w:t>
      </w:r>
    </w:p>
    <w:p w14:paraId="42D8DBB9" w14:textId="77777777" w:rsidR="00147DCA" w:rsidRPr="007334C5" w:rsidRDefault="00147DCA" w:rsidP="00147DC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b/>
          <w:color w:val="auto"/>
          <w:sz w:val="22"/>
          <w:szCs w:val="22"/>
        </w:rPr>
        <w:t>Prvý blok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je venovaný osobnosti Márii Terézii pri príležitosti 300. výročia jej narodenia. </w:t>
      </w:r>
    </w:p>
    <w:p w14:paraId="14721C48" w14:textId="229D2472" w:rsidR="00147DCA" w:rsidRPr="007334C5" w:rsidRDefault="00147DCA" w:rsidP="00147DC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b/>
          <w:color w:val="auto"/>
          <w:sz w:val="22"/>
          <w:szCs w:val="22"/>
        </w:rPr>
        <w:t>Druhý blok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je otvorený pre vš</w:t>
      </w:r>
      <w:r w:rsidR="00317637">
        <w:rPr>
          <w:rFonts w:ascii="Times New Roman" w:hAnsi="Times New Roman"/>
          <w:color w:val="auto"/>
          <w:sz w:val="22"/>
          <w:szCs w:val="22"/>
        </w:rPr>
        <w:t>etky významné ženské osobnosti v slovenských a stredoeurópskych dejinách vo všetkých obdobiach.</w:t>
      </w:r>
    </w:p>
    <w:p w14:paraId="78B3A1FC" w14:textId="77777777" w:rsidR="00147DCA" w:rsidRPr="007334C5" w:rsidRDefault="00AE0996" w:rsidP="00147DC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Cieľom</w:t>
      </w:r>
      <w:r w:rsidR="00147DCA" w:rsidRPr="007334C5">
        <w:rPr>
          <w:rFonts w:ascii="Times New Roman" w:hAnsi="Times New Roman"/>
          <w:color w:val="auto"/>
          <w:sz w:val="22"/>
          <w:szCs w:val="22"/>
        </w:rPr>
        <w:t xml:space="preserve"> konferencie je prispieť k odbornej a medzi-odborovej diskusii o živote, diele a odkaze panovníčky Márie Terézie vo svetle významného výročia. </w:t>
      </w:r>
    </w:p>
    <w:p w14:paraId="1E5A4AB8" w14:textId="6A1F6699" w:rsidR="00147DCA" w:rsidRPr="007334C5" w:rsidRDefault="00AE0996" w:rsidP="00147DC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Ďalším</w:t>
      </w:r>
      <w:r w:rsidR="00147DCA" w:rsidRPr="007334C5">
        <w:rPr>
          <w:rFonts w:ascii="Times New Roman" w:hAnsi="Times New Roman"/>
          <w:color w:val="auto"/>
          <w:sz w:val="22"/>
          <w:szCs w:val="22"/>
        </w:rPr>
        <w:t xml:space="preserve"> cieľom je poskytnúť bádateľom všetkých vedeckých disciplín priestor prezentovať </w:t>
      </w:r>
      <w:r>
        <w:rPr>
          <w:rFonts w:ascii="Times New Roman" w:hAnsi="Times New Roman"/>
          <w:color w:val="auto"/>
          <w:sz w:val="22"/>
          <w:szCs w:val="22"/>
        </w:rPr>
        <w:t>svoje</w:t>
      </w:r>
      <w:r w:rsidR="00147DCA" w:rsidRPr="007334C5">
        <w:rPr>
          <w:rFonts w:ascii="Times New Roman" w:hAnsi="Times New Roman"/>
          <w:color w:val="auto"/>
          <w:sz w:val="22"/>
          <w:szCs w:val="22"/>
        </w:rPr>
        <w:t xml:space="preserve"> poznatky </w:t>
      </w:r>
      <w:r w:rsidR="007334C5" w:rsidRPr="007334C5">
        <w:rPr>
          <w:rFonts w:ascii="Times New Roman" w:hAnsi="Times New Roman"/>
          <w:color w:val="auto"/>
          <w:sz w:val="22"/>
          <w:szCs w:val="22"/>
        </w:rPr>
        <w:t xml:space="preserve">a pohľady </w:t>
      </w:r>
      <w:r w:rsidR="00147DCA" w:rsidRPr="007334C5">
        <w:rPr>
          <w:rFonts w:ascii="Times New Roman" w:hAnsi="Times New Roman"/>
          <w:color w:val="auto"/>
          <w:sz w:val="22"/>
          <w:szCs w:val="22"/>
        </w:rPr>
        <w:t>na pôsobenie ženských osobností</w:t>
      </w:r>
      <w:r w:rsidR="007334C5" w:rsidRPr="007334C5">
        <w:rPr>
          <w:rFonts w:ascii="Times New Roman" w:hAnsi="Times New Roman"/>
          <w:color w:val="auto"/>
          <w:sz w:val="22"/>
          <w:szCs w:val="22"/>
        </w:rPr>
        <w:t xml:space="preserve"> a k</w:t>
      </w:r>
      <w:r w:rsidR="003B62DB">
        <w:rPr>
          <w:rFonts w:ascii="Times New Roman" w:hAnsi="Times New Roman"/>
          <w:color w:val="auto"/>
          <w:sz w:val="22"/>
          <w:szCs w:val="22"/>
        </w:rPr>
        <w:t>o</w:t>
      </w:r>
      <w:r w:rsidR="007334C5" w:rsidRPr="007334C5">
        <w:rPr>
          <w:rFonts w:ascii="Times New Roman" w:hAnsi="Times New Roman"/>
          <w:color w:val="auto"/>
          <w:sz w:val="22"/>
          <w:szCs w:val="22"/>
        </w:rPr>
        <w:t>lektívov, ktoré svojou prácou, ž</w:t>
      </w:r>
      <w:r w:rsidR="00147DCA" w:rsidRPr="007334C5">
        <w:rPr>
          <w:rFonts w:ascii="Times New Roman" w:hAnsi="Times New Roman"/>
          <w:color w:val="auto"/>
          <w:sz w:val="22"/>
          <w:szCs w:val="22"/>
        </w:rPr>
        <w:t xml:space="preserve">ivotom a vplyvom zohrali dôležitú úlohu v miestnych, regionálnych a nadregionálnych dejinách </w:t>
      </w:r>
      <w:r>
        <w:rPr>
          <w:rFonts w:ascii="Times New Roman" w:hAnsi="Times New Roman"/>
          <w:color w:val="auto"/>
          <w:sz w:val="22"/>
          <w:szCs w:val="22"/>
        </w:rPr>
        <w:t>na Slovensku a v širšom stredoeurópskom priestore</w:t>
      </w:r>
      <w:r w:rsidR="00147DCA" w:rsidRPr="007334C5">
        <w:rPr>
          <w:rFonts w:ascii="Times New Roman" w:hAnsi="Times New Roman"/>
          <w:color w:val="auto"/>
          <w:sz w:val="22"/>
          <w:szCs w:val="22"/>
        </w:rPr>
        <w:t>.</w:t>
      </w:r>
      <w:r w:rsidR="00317637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26542715" w14:textId="77777777" w:rsidR="00147DCA" w:rsidRPr="007334C5" w:rsidRDefault="00147DCA" w:rsidP="00317637">
      <w:pPr>
        <w:spacing w:after="0" w:line="240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21A04F87" w14:textId="3499DC67" w:rsidR="00147DCA" w:rsidRPr="007334C5" w:rsidRDefault="00147DCA" w:rsidP="00317637">
      <w:pPr>
        <w:spacing w:after="0" w:line="240" w:lineRule="auto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r w:rsidRPr="007334C5">
        <w:rPr>
          <w:rFonts w:ascii="Times New Roman" w:hAnsi="Times New Roman"/>
          <w:b/>
          <w:color w:val="auto"/>
          <w:sz w:val="22"/>
          <w:szCs w:val="22"/>
        </w:rPr>
        <w:t>Hlavné tematické okruhy:</w:t>
      </w:r>
    </w:p>
    <w:p w14:paraId="1E17A950" w14:textId="77777777" w:rsidR="00147DCA" w:rsidRPr="007334C5" w:rsidRDefault="00147DCA" w:rsidP="00AE09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 xml:space="preserve">Mária Terézia – </w:t>
      </w:r>
      <w:r w:rsidR="007334C5" w:rsidRPr="007334C5">
        <w:rPr>
          <w:rFonts w:ascii="Times New Roman" w:hAnsi="Times New Roman"/>
          <w:color w:val="auto"/>
          <w:sz w:val="22"/>
          <w:szCs w:val="22"/>
        </w:rPr>
        <w:t>ako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žena, manželka a matka.</w:t>
      </w:r>
    </w:p>
    <w:p w14:paraId="0CC72F8B" w14:textId="77777777" w:rsidR="007334C5" w:rsidRPr="007334C5" w:rsidRDefault="007334C5" w:rsidP="00AE09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 xml:space="preserve">Mária Terézie – ako panovníčka a reformátorka – ako ju vnímali </w:t>
      </w:r>
      <w:r w:rsidR="00AE0996">
        <w:rPr>
          <w:rFonts w:ascii="Times New Roman" w:hAnsi="Times New Roman"/>
          <w:color w:val="auto"/>
          <w:sz w:val="22"/>
          <w:szCs w:val="22"/>
        </w:rPr>
        <w:t>jej súčasníci: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panovníci, spolupracovníci a </w:t>
      </w:r>
      <w:r w:rsidR="00AE0996">
        <w:rPr>
          <w:rFonts w:ascii="Times New Roman" w:hAnsi="Times New Roman"/>
          <w:color w:val="auto"/>
          <w:sz w:val="22"/>
          <w:szCs w:val="22"/>
        </w:rPr>
        <w:t>dobové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osobnosti </w:t>
      </w:r>
    </w:p>
    <w:p w14:paraId="507793EE" w14:textId="77777777" w:rsidR="007334C5" w:rsidRPr="007334C5" w:rsidRDefault="007334C5" w:rsidP="00AE09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Mária Terézia – tereziánsky odkaz a historická pamäť</w:t>
      </w:r>
    </w:p>
    <w:p w14:paraId="1672E04A" w14:textId="2CC9750B" w:rsidR="00147DCA" w:rsidRPr="007334C5" w:rsidRDefault="00147DCA" w:rsidP="00AE09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 xml:space="preserve">Ženy bez trónu – </w:t>
      </w:r>
      <w:r w:rsidR="007334C5" w:rsidRPr="007334C5">
        <w:rPr>
          <w:rFonts w:ascii="Times New Roman" w:hAnsi="Times New Roman"/>
          <w:color w:val="auto"/>
          <w:sz w:val="22"/>
          <w:szCs w:val="22"/>
        </w:rPr>
        <w:t>významné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ženy a ich vply</w:t>
      </w:r>
      <w:r w:rsidR="00317637">
        <w:rPr>
          <w:rFonts w:ascii="Times New Roman" w:hAnsi="Times New Roman"/>
          <w:color w:val="auto"/>
          <w:sz w:val="22"/>
          <w:szCs w:val="22"/>
        </w:rPr>
        <w:t>v v dejinách Európy a Slovenska</w:t>
      </w:r>
    </w:p>
    <w:p w14:paraId="50132DA8" w14:textId="77777777" w:rsidR="007334C5" w:rsidRDefault="007334C5" w:rsidP="00AE09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Ženy bez trónu – emancipačné procesy v stredoeurópskom priestore</w:t>
      </w:r>
    </w:p>
    <w:p w14:paraId="479BE363" w14:textId="3EC620FC" w:rsidR="00317637" w:rsidRPr="007334C5" w:rsidRDefault="00317637" w:rsidP="00AE09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Ženy bez trónu – slovenské spisovateľky, maliarky, vedkyne a pod., ktoré svojou prácou zanechali odtlačok v slovenských a stredoeurópskych dejinách</w:t>
      </w:r>
    </w:p>
    <w:p w14:paraId="35E4EE4C" w14:textId="7319D7A0" w:rsidR="00147DCA" w:rsidRDefault="00147DCA" w:rsidP="0031763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Zabudnuté lokálne historické osobnosti na Slovensku</w:t>
      </w:r>
    </w:p>
    <w:p w14:paraId="4172175A" w14:textId="77777777" w:rsidR="00317637" w:rsidRPr="00317637" w:rsidRDefault="00317637" w:rsidP="00317637">
      <w:pPr>
        <w:spacing w:after="0" w:line="240" w:lineRule="auto"/>
        <w:ind w:left="1287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A513C10" w14:textId="77777777" w:rsidR="00147DCA" w:rsidRPr="007334C5" w:rsidRDefault="00147DCA" w:rsidP="00317637">
      <w:pPr>
        <w:spacing w:after="0" w:line="240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0BF34DC9" w14:textId="77777777" w:rsidR="008A3D51" w:rsidRDefault="008A3D51" w:rsidP="008A3D51">
      <w:pPr>
        <w:spacing w:after="0" w:line="240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0979F22E" w14:textId="77777777" w:rsidR="00147DCA" w:rsidRPr="007334C5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334C5">
        <w:rPr>
          <w:rFonts w:ascii="Times New Roman" w:hAnsi="Times New Roman"/>
          <w:b/>
          <w:color w:val="auto"/>
          <w:sz w:val="22"/>
          <w:szCs w:val="22"/>
        </w:rPr>
        <w:t>Príspevky budú následne publikované v recenzovanom konferenčnom zborníku.</w:t>
      </w:r>
    </w:p>
    <w:p w14:paraId="264C8350" w14:textId="77777777" w:rsidR="00147DCA" w:rsidRPr="007334C5" w:rsidRDefault="00147DCA" w:rsidP="00147DCA">
      <w:pPr>
        <w:spacing w:after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Organizátori si vyhradzujú právo výberu príspevkov.</w:t>
      </w:r>
    </w:p>
    <w:p w14:paraId="6BF468EB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1A69F995" w14:textId="77777777" w:rsidR="00147DCA" w:rsidRPr="007334C5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334C5">
        <w:rPr>
          <w:rFonts w:ascii="Times New Roman" w:hAnsi="Times New Roman"/>
          <w:b/>
          <w:color w:val="auto"/>
          <w:sz w:val="22"/>
          <w:szCs w:val="22"/>
        </w:rPr>
        <w:t>Konferenčný výbor:</w:t>
      </w:r>
    </w:p>
    <w:p w14:paraId="6E98867E" w14:textId="77777777" w:rsidR="00147DCA" w:rsidRPr="007334C5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Mgr. Zdenka Bencúrová (CEREHIS, n. o.)</w:t>
      </w:r>
    </w:p>
    <w:p w14:paraId="6C6C86E8" w14:textId="77777777" w:rsidR="00147DCA" w:rsidRPr="007334C5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PhDr. Eleonóra Blašková (ŠVK v Košiciach)</w:t>
      </w:r>
    </w:p>
    <w:p w14:paraId="1A806B4B" w14:textId="77777777" w:rsidR="00147DCA" w:rsidRPr="007334C5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Ing. Viera Nagyová (ŠVK v Košiciach)</w:t>
      </w:r>
    </w:p>
    <w:p w14:paraId="4BA0DD35" w14:textId="77777777" w:rsidR="00147DCA" w:rsidRPr="007334C5" w:rsidRDefault="00147DCA" w:rsidP="00EB6BB0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75532699" w14:textId="77777777" w:rsidR="00147DCA" w:rsidRPr="007334C5" w:rsidRDefault="00147DCA" w:rsidP="00147DC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1FCAE73" w14:textId="7600FB1F" w:rsidR="00147DCA" w:rsidRPr="007334C5" w:rsidRDefault="00147DCA" w:rsidP="00147DCA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Konferenčný poplatok je</w:t>
      </w:r>
      <w:r w:rsidRPr="007334C5">
        <w:rPr>
          <w:rFonts w:ascii="Times New Roman" w:hAnsi="Times New Roman"/>
          <w:b/>
          <w:color w:val="auto"/>
          <w:sz w:val="22"/>
          <w:szCs w:val="22"/>
        </w:rPr>
        <w:t xml:space="preserve"> 10 € </w:t>
      </w:r>
      <w:r w:rsidRPr="007334C5">
        <w:rPr>
          <w:rFonts w:ascii="Times New Roman" w:hAnsi="Times New Roman"/>
          <w:color w:val="auto"/>
          <w:sz w:val="22"/>
          <w:szCs w:val="22"/>
        </w:rPr>
        <w:t>pre aktívneho účastníka na konferencii. V cene je zahrnuté občerstvenie a jeden výtlačok konferenčného zborníka. Poplatok žiadame uhradiť vopred na účet vo Fio banke</w:t>
      </w:r>
      <w:r w:rsidR="00EB6BB0">
        <w:rPr>
          <w:rFonts w:ascii="Times New Roman" w:hAnsi="Times New Roman"/>
          <w:color w:val="auto"/>
          <w:sz w:val="22"/>
          <w:szCs w:val="22"/>
        </w:rPr>
        <w:t>,</w:t>
      </w:r>
      <w:r w:rsidRPr="007334C5">
        <w:rPr>
          <w:rFonts w:ascii="Times New Roman" w:hAnsi="Times New Roman"/>
          <w:color w:val="auto"/>
          <w:sz w:val="22"/>
          <w:szCs w:val="22"/>
        </w:rPr>
        <w:t xml:space="preserve"> číslo</w:t>
      </w:r>
      <w:r w:rsidR="00EB6BB0">
        <w:rPr>
          <w:rFonts w:ascii="Times New Roman" w:hAnsi="Times New Roman"/>
          <w:color w:val="auto"/>
          <w:sz w:val="22"/>
          <w:szCs w:val="22"/>
        </w:rPr>
        <w:t xml:space="preserve"> účtu</w:t>
      </w:r>
      <w:r w:rsidRPr="007334C5">
        <w:rPr>
          <w:rFonts w:ascii="Times New Roman" w:hAnsi="Times New Roman"/>
          <w:color w:val="auto"/>
          <w:sz w:val="22"/>
          <w:szCs w:val="22"/>
        </w:rPr>
        <w:t>: 2600927765/8330, IBAN SK7983300000002600927765,  BIC/SWIFT: FIOZSKBAXXX. Variabilný symbol: 2911. Do správy pre prijímateľa je potrebné uviesť meno a priezvisko účastníka.</w:t>
      </w:r>
    </w:p>
    <w:p w14:paraId="25BD36CA" w14:textId="77777777" w:rsidR="00147DCA" w:rsidRPr="005F69C9" w:rsidRDefault="00147DCA" w:rsidP="00147DCA">
      <w:p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6EBA205" w14:textId="77777777" w:rsidR="00147DCA" w:rsidRPr="005F69C9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Vyplnenú prihlášku</w:t>
      </w:r>
      <w:r w:rsidRPr="005F69C9">
        <w:rPr>
          <w:rFonts w:ascii="Times New Roman" w:hAnsi="Times New Roman"/>
          <w:color w:val="000000" w:themeColor="text1"/>
          <w:sz w:val="22"/>
          <w:szCs w:val="22"/>
        </w:rPr>
        <w:t xml:space="preserve"> (na poslednej strane tohto dokumentu), spolu s abstraktom (do 500 znakov) je potrebné zaslať do</w:t>
      </w:r>
    </w:p>
    <w:p w14:paraId="78B39452" w14:textId="77777777" w:rsidR="00147DCA" w:rsidRPr="005F69C9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15. 10. 2017</w:t>
      </w:r>
    </w:p>
    <w:p w14:paraId="1C4E0D52" w14:textId="77777777" w:rsidR="00147DCA" w:rsidRPr="005F69C9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color w:val="000000" w:themeColor="text1"/>
          <w:sz w:val="22"/>
          <w:szCs w:val="22"/>
        </w:rPr>
        <w:t xml:space="preserve">na e-mail adresu </w:t>
      </w:r>
    </w:p>
    <w:p w14:paraId="7961BC42" w14:textId="77777777" w:rsidR="00147DCA" w:rsidRPr="005F69C9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zenanatrone@gmail.com</w:t>
      </w:r>
    </w:p>
    <w:p w14:paraId="35801608" w14:textId="77777777" w:rsidR="00147DCA" w:rsidRPr="005F69C9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0DD9F3AC" w14:textId="1F9D1875" w:rsidR="00147DCA" w:rsidRPr="005F69C9" w:rsidRDefault="00147DCA" w:rsidP="00147DCA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Príspevok</w:t>
      </w:r>
      <w:r w:rsidR="00EB6BB0">
        <w:rPr>
          <w:rFonts w:ascii="Times New Roman" w:hAnsi="Times New Roman"/>
          <w:color w:val="000000" w:themeColor="text1"/>
          <w:sz w:val="22"/>
          <w:szCs w:val="22"/>
        </w:rPr>
        <w:t xml:space="preserve"> do konferenčného zborníka </w:t>
      </w:r>
      <w:r w:rsidRPr="005F69C9">
        <w:rPr>
          <w:rFonts w:ascii="Times New Roman" w:hAnsi="Times New Roman"/>
          <w:color w:val="000000" w:themeColor="text1"/>
          <w:sz w:val="22"/>
          <w:szCs w:val="22"/>
        </w:rPr>
        <w:t xml:space="preserve">je potrebné zaslať najneskôr do </w:t>
      </w: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1. 12. 2017</w:t>
      </w:r>
    </w:p>
    <w:p w14:paraId="42BF9984" w14:textId="68C00A02" w:rsidR="00147DCA" w:rsidRDefault="00147DCA" w:rsidP="00EB6BB0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color w:val="000000" w:themeColor="text1"/>
          <w:sz w:val="22"/>
          <w:szCs w:val="22"/>
        </w:rPr>
        <w:t xml:space="preserve">Úprava príspevku, spôsob citácie a poznámky pod čiarou uvádzajte, prosím, podľa platných noriem (STN ISO 690). </w:t>
      </w:r>
    </w:p>
    <w:p w14:paraId="2A4CCFD6" w14:textId="77777777" w:rsidR="00EB6BB0" w:rsidRPr="00EB6BB0" w:rsidRDefault="00EB6BB0" w:rsidP="00EB6BB0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4B712AF4" w14:textId="77777777" w:rsidR="00147DCA" w:rsidRPr="007334C5" w:rsidRDefault="00147DCA" w:rsidP="00AE0996">
      <w:pPr>
        <w:spacing w:line="240" w:lineRule="auto"/>
        <w:ind w:left="426"/>
        <w:jc w:val="center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Tešíme</w:t>
      </w:r>
      <w:bookmarkStart w:id="0" w:name="_GoBack"/>
      <w:bookmarkEnd w:id="0"/>
      <w:r w:rsidRPr="007334C5">
        <w:rPr>
          <w:rFonts w:ascii="Times New Roman" w:hAnsi="Times New Roman"/>
          <w:color w:val="auto"/>
          <w:sz w:val="22"/>
          <w:szCs w:val="22"/>
        </w:rPr>
        <w:t xml:space="preserve"> sa na Vašu účasť</w:t>
      </w:r>
    </w:p>
    <w:p w14:paraId="4F89AFDA" w14:textId="77777777" w:rsidR="00147DCA" w:rsidRPr="007334C5" w:rsidRDefault="00147DCA" w:rsidP="00147DCA">
      <w:pPr>
        <w:spacing w:line="240" w:lineRule="auto"/>
        <w:ind w:left="426"/>
        <w:jc w:val="center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0A86" wp14:editId="7954A0A9">
                <wp:simplePos x="0" y="0"/>
                <wp:positionH relativeFrom="column">
                  <wp:posOffset>2091055</wp:posOffset>
                </wp:positionH>
                <wp:positionV relativeFrom="paragraph">
                  <wp:posOffset>61595</wp:posOffset>
                </wp:positionV>
                <wp:extent cx="1985645" cy="1308100"/>
                <wp:effectExtent l="0" t="0" r="20955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1308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3E0D5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DBF2F5" w14:textId="77777777" w:rsidR="008A3D51" w:rsidRDefault="008A3D51" w:rsidP="00147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64.65pt;margin-top:4.85pt;width:156.3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" fillcolor="#e3e0d5" strokecolor="#766a45 [2404]">
                <v:textbox>
                  <w:txbxContent>
                    <w:p w14:paraId="0FDBF2F5" w14:textId="77777777" w:rsidR="007334C5" w:rsidRDefault="007334C5" w:rsidP="00147DCA"/>
                  </w:txbxContent>
                </v:textbox>
              </v:shape>
            </w:pict>
          </mc:Fallback>
        </mc:AlternateContent>
      </w:r>
    </w:p>
    <w:p w14:paraId="702C1688" w14:textId="77777777" w:rsidR="00147DCA" w:rsidRPr="007334C5" w:rsidRDefault="00147DCA" w:rsidP="00147DCA">
      <w:pPr>
        <w:spacing w:after="0" w:line="360" w:lineRule="auto"/>
        <w:ind w:firstLine="3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FBAEC" wp14:editId="7CA2E299">
                <wp:simplePos x="0" y="0"/>
                <wp:positionH relativeFrom="column">
                  <wp:posOffset>2394585</wp:posOffset>
                </wp:positionH>
                <wp:positionV relativeFrom="paragraph">
                  <wp:posOffset>90170</wp:posOffset>
                </wp:positionV>
                <wp:extent cx="1593215" cy="76708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67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D8F0F5" w14:textId="77777777" w:rsidR="008A3D51" w:rsidRPr="00147DCA" w:rsidRDefault="008A3D51" w:rsidP="00147DCA">
                            <w:pPr>
                              <w:spacing w:after="0" w:line="360" w:lineRule="auto"/>
                              <w:ind w:firstLine="3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47DCA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>Za organizačný kolektív</w:t>
                            </w:r>
                          </w:p>
                          <w:p w14:paraId="3BA0BC0C" w14:textId="77777777" w:rsidR="008A3D51" w:rsidRPr="00147DCA" w:rsidRDefault="008A3D51" w:rsidP="00147DCA">
                            <w:pPr>
                              <w:spacing w:after="0" w:line="360" w:lineRule="auto"/>
                              <w:ind w:firstLine="3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47DCA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Mgr. Zdenka Bencúrová </w:t>
                            </w:r>
                          </w:p>
                          <w:p w14:paraId="205AF86B" w14:textId="77777777" w:rsidR="008A3D51" w:rsidRPr="00147DCA" w:rsidRDefault="008A3D51" w:rsidP="00147DC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47DCA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riaditeľka Cerehis, n.o . </w:t>
                            </w:r>
                          </w:p>
                          <w:p w14:paraId="5CF8F577" w14:textId="77777777" w:rsidR="008A3D51" w:rsidRDefault="008A3D51" w:rsidP="00147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8.55pt;margin-top:7.1pt;width:125.4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" fillcolor="#e2e0d4 [1950]" stroked="f">
                <v:textbox>
                  <w:txbxContent>
                    <w:p w:rsidR="007334C5" w:rsidRPr="00147DCA" w:rsidRDefault="007334C5" w:rsidP="00147DCA">
                      <w:pPr>
                        <w:spacing w:after="0" w:line="360" w:lineRule="auto"/>
                        <w:ind w:firstLine="3"/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</w:pPr>
                      <w:r w:rsidRPr="00147DCA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t>Za organizačný kolektív</w:t>
                      </w:r>
                    </w:p>
                    <w:p w:rsidR="007334C5" w:rsidRPr="00147DCA" w:rsidRDefault="007334C5" w:rsidP="00147DCA">
                      <w:pPr>
                        <w:spacing w:after="0" w:line="360" w:lineRule="auto"/>
                        <w:ind w:firstLine="3"/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</w:pPr>
                      <w:r w:rsidRPr="00147DCA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t xml:space="preserve">Mgr. Zdenka Bencúrová </w:t>
                      </w:r>
                    </w:p>
                    <w:p w:rsidR="007334C5" w:rsidRPr="00147DCA" w:rsidRDefault="007334C5" w:rsidP="00147DCA">
                      <w:pPr>
                        <w:spacing w:after="0" w:line="360" w:lineRule="auto"/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</w:pPr>
                      <w:r w:rsidRPr="00147DCA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t xml:space="preserve">riaditeľka Cerehis, n.o . </w:t>
                      </w:r>
                    </w:p>
                    <w:p w:rsidR="007334C5" w:rsidRDefault="007334C5" w:rsidP="00147DCA"/>
                  </w:txbxContent>
                </v:textbox>
              </v:shape>
            </w:pict>
          </mc:Fallback>
        </mc:AlternateContent>
      </w:r>
    </w:p>
    <w:p w14:paraId="66696587" w14:textId="77777777" w:rsidR="00147DCA" w:rsidRPr="007334C5" w:rsidRDefault="00147DCA" w:rsidP="00147DCA">
      <w:pPr>
        <w:ind w:left="426"/>
        <w:rPr>
          <w:rFonts w:ascii="Times New Roman" w:hAnsi="Times New Roman"/>
          <w:color w:val="auto"/>
          <w:sz w:val="22"/>
          <w:szCs w:val="22"/>
        </w:rPr>
      </w:pPr>
    </w:p>
    <w:p w14:paraId="7468CB46" w14:textId="77777777" w:rsidR="00147DCA" w:rsidRPr="007334C5" w:rsidRDefault="00147DCA" w:rsidP="00147DCA">
      <w:pPr>
        <w:ind w:left="426"/>
        <w:rPr>
          <w:rFonts w:ascii="Times New Roman" w:hAnsi="Times New Roman"/>
          <w:color w:val="auto"/>
          <w:sz w:val="22"/>
          <w:szCs w:val="22"/>
        </w:rPr>
      </w:pPr>
    </w:p>
    <w:p w14:paraId="57D5DFF1" w14:textId="77777777" w:rsidR="008A3D51" w:rsidRDefault="008A3D51">
      <w:pPr>
        <w:widowControl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br w:type="page"/>
      </w:r>
    </w:p>
    <w:p w14:paraId="734B3776" w14:textId="47BDCFB3" w:rsidR="00147DCA" w:rsidRPr="005F69C9" w:rsidRDefault="00147DCA" w:rsidP="007334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Prihláška na vedeckú konferenciu:</w:t>
      </w:r>
    </w:p>
    <w:p w14:paraId="279B8D99" w14:textId="77777777" w:rsidR="00147DCA" w:rsidRPr="005F69C9" w:rsidRDefault="00147DCA" w:rsidP="00147D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69C9">
        <w:rPr>
          <w:rFonts w:ascii="Times New Roman" w:hAnsi="Times New Roman"/>
          <w:b/>
          <w:color w:val="000000" w:themeColor="text1"/>
          <w:sz w:val="28"/>
          <w:szCs w:val="28"/>
        </w:rPr>
        <w:t>Žena na tróne a ženy bez trónu</w:t>
      </w:r>
    </w:p>
    <w:p w14:paraId="1593F76F" w14:textId="77777777" w:rsidR="00147DCA" w:rsidRPr="005F69C9" w:rsidRDefault="00147DCA" w:rsidP="00147D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6888106C" w14:textId="77777777" w:rsidR="00147DCA" w:rsidRPr="005F69C9" w:rsidRDefault="00147DCA" w:rsidP="00147D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29. 11. 2017</w:t>
      </w:r>
    </w:p>
    <w:p w14:paraId="46EAFACB" w14:textId="77777777" w:rsidR="00147DCA" w:rsidRPr="005F69C9" w:rsidRDefault="00147DCA" w:rsidP="00147D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F69C9">
        <w:rPr>
          <w:rFonts w:ascii="Times New Roman" w:hAnsi="Times New Roman"/>
          <w:b/>
          <w:color w:val="000000" w:themeColor="text1"/>
          <w:sz w:val="22"/>
          <w:szCs w:val="22"/>
        </w:rPr>
        <w:t>v Košiciach</w:t>
      </w:r>
    </w:p>
    <w:p w14:paraId="3FA40561" w14:textId="77777777" w:rsidR="00147DCA" w:rsidRPr="007334C5" w:rsidRDefault="00147DCA" w:rsidP="00147DCA">
      <w:pPr>
        <w:spacing w:after="20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26F2698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4D284C37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Meno, priezvisko, tituly : ..................................................................................</w:t>
      </w:r>
    </w:p>
    <w:p w14:paraId="1E00C043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1DDC7B7F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Názov príspevku : .............................................................................................</w:t>
      </w:r>
    </w:p>
    <w:p w14:paraId="2E7A709C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2A3ED05D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Inštitúcia : ..........................................................................................................</w:t>
      </w:r>
    </w:p>
    <w:p w14:paraId="46CC4265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251C08E4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E mail  : .............................................................................................................</w:t>
      </w:r>
    </w:p>
    <w:p w14:paraId="3F8DD165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3EA6DCDE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Telefónny kontakt  : ..........................................................................................</w:t>
      </w:r>
    </w:p>
    <w:p w14:paraId="22740DF0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59476922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Abstrakt : ...........................................................................................................</w:t>
      </w:r>
    </w:p>
    <w:p w14:paraId="239918FE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4360815E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684FDCB8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5AD37C6C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7E59258E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3D02AF1F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2B051FE4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7EA52951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212F112C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25B28B7E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4D9E37B1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49CB4FC0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17BF5969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22D5D0C3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7FB6847B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18055301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1F4E0BA2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1020F728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5BB680F0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037D5500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7334C5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............................................................................................................................</w:t>
      </w:r>
    </w:p>
    <w:p w14:paraId="7A32A45B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03D84294" w14:textId="77777777" w:rsidR="00147DCA" w:rsidRPr="007334C5" w:rsidRDefault="00147DCA" w:rsidP="00147DCA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1A7EE3A3" w14:textId="77777777" w:rsidR="006C19D2" w:rsidRPr="007334C5" w:rsidRDefault="006C19D2">
      <w:pPr>
        <w:rPr>
          <w:rFonts w:ascii="Times New Roman" w:hAnsi="Times New Roman"/>
          <w:color w:val="auto"/>
        </w:rPr>
      </w:pPr>
    </w:p>
    <w:sectPr w:rsidR="006C19D2" w:rsidRPr="007334C5" w:rsidSect="00147DCA">
      <w:pgSz w:w="16838" w:h="11906" w:orient="landscape"/>
      <w:pgMar w:top="720" w:right="851" w:bottom="720" w:left="851" w:header="709" w:footer="709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DFKai-SB">
    <w:panose1 w:val="00000000000000000000"/>
    <w:charset w:val="00"/>
    <w:family w:val="roman"/>
    <w:notTrueType/>
    <w:pitch w:val="default"/>
  </w:font>
  <w:font w:name="MS Mincho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2424"/>
    <w:multiLevelType w:val="multilevel"/>
    <w:tmpl w:val="D10EB00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CA"/>
    <w:rsid w:val="00147DCA"/>
    <w:rsid w:val="001F269E"/>
    <w:rsid w:val="00317637"/>
    <w:rsid w:val="003B62DB"/>
    <w:rsid w:val="005F69C9"/>
    <w:rsid w:val="006C19D2"/>
    <w:rsid w:val="007334C5"/>
    <w:rsid w:val="008A3D51"/>
    <w:rsid w:val="00903EEC"/>
    <w:rsid w:val="00A61C97"/>
    <w:rsid w:val="00AE0996"/>
    <w:rsid w:val="00C75894"/>
    <w:rsid w:val="00E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0]"/>
    </o:shapedefaults>
    <o:shapelayout v:ext="edit">
      <o:idmap v:ext="edit" data="1"/>
    </o:shapelayout>
  </w:shapeDefaults>
  <w:decimalSymbol w:val=","/>
  <w:listSeparator w:val=";"/>
  <w14:docId w14:val="263D5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CA"/>
    <w:pPr>
      <w:widowControl w:val="0"/>
      <w:spacing w:after="120" w:line="283" w:lineRule="auto"/>
    </w:pPr>
    <w:rPr>
      <w:rFonts w:ascii="Cambria" w:eastAsia="Times New Roman" w:hAnsi="Cambria" w:cs="Times New Roman"/>
      <w:color w:val="262626"/>
      <w:sz w:val="20"/>
      <w:szCs w:val="19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nadpisu2">
    <w:name w:val="Znak nadpisu 2"/>
    <w:link w:val="nadpis2"/>
    <w:qFormat/>
    <w:rsid w:val="00147DCA"/>
    <w:rPr>
      <w:rFonts w:ascii="Calibri" w:eastAsia="MS Gothic" w:hAnsi="Calibri" w:cs="Calibri"/>
      <w:b/>
      <w:bCs/>
      <w:color w:val="4F81BD"/>
      <w:sz w:val="26"/>
      <w:szCs w:val="26"/>
    </w:rPr>
  </w:style>
  <w:style w:type="paragraph" w:customStyle="1" w:styleId="nadpis2">
    <w:name w:val="nadpis 2"/>
    <w:basedOn w:val="Normal"/>
    <w:next w:val="Normal"/>
    <w:link w:val="Znaknadpisu2"/>
    <w:unhideWhenUsed/>
    <w:qFormat/>
    <w:rsid w:val="00147DCA"/>
    <w:pPr>
      <w:keepNext/>
      <w:keepLines/>
      <w:spacing w:before="200" w:after="0"/>
      <w:outlineLvl w:val="1"/>
    </w:pPr>
    <w:rPr>
      <w:rFonts w:ascii="Calibri" w:eastAsia="MS Gothic" w:hAnsi="Calibri" w:cs="Calibri"/>
      <w:b/>
      <w:bCs/>
      <w:color w:val="4F81BD"/>
      <w:sz w:val="26"/>
      <w:szCs w:val="26"/>
      <w:lang w:val="cs-CZ" w:eastAsia="ja-JP"/>
    </w:rPr>
  </w:style>
  <w:style w:type="paragraph" w:customStyle="1" w:styleId="nadpis1">
    <w:name w:val="nadpis 1"/>
    <w:basedOn w:val="Normal"/>
    <w:next w:val="Normal"/>
    <w:qFormat/>
    <w:rsid w:val="00147DCA"/>
    <w:pPr>
      <w:widowControl/>
      <w:spacing w:after="0" w:line="1280" w:lineRule="exact"/>
      <w:jc w:val="center"/>
      <w:outlineLvl w:val="0"/>
    </w:pPr>
    <w:rPr>
      <w:rFonts w:ascii="Calibri" w:hAnsi="Calibri"/>
      <w:b/>
      <w:color w:val="403152"/>
      <w:sz w:val="112"/>
      <w:szCs w:val="24"/>
    </w:rPr>
  </w:style>
  <w:style w:type="paragraph" w:customStyle="1" w:styleId="Odsekzoznamu">
    <w:name w:val="Odsek zoznamu"/>
    <w:basedOn w:val="Normal"/>
    <w:uiPriority w:val="34"/>
    <w:qFormat/>
    <w:rsid w:val="00147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DC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CA"/>
    <w:rPr>
      <w:rFonts w:ascii="Lucida Grande CE" w:eastAsia="Times New Roman" w:hAnsi="Lucida Grande CE" w:cs="Times New Roman"/>
      <w:color w:val="262626"/>
      <w:sz w:val="18"/>
      <w:szCs w:val="18"/>
      <w:lang w:val="sk-S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CA"/>
    <w:pPr>
      <w:widowControl w:val="0"/>
      <w:spacing w:after="120" w:line="283" w:lineRule="auto"/>
    </w:pPr>
    <w:rPr>
      <w:rFonts w:ascii="Cambria" w:eastAsia="Times New Roman" w:hAnsi="Cambria" w:cs="Times New Roman"/>
      <w:color w:val="262626"/>
      <w:sz w:val="20"/>
      <w:szCs w:val="19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nadpisu2">
    <w:name w:val="Znak nadpisu 2"/>
    <w:link w:val="nadpis2"/>
    <w:qFormat/>
    <w:rsid w:val="00147DCA"/>
    <w:rPr>
      <w:rFonts w:ascii="Calibri" w:eastAsia="MS Gothic" w:hAnsi="Calibri" w:cs="Calibri"/>
      <w:b/>
      <w:bCs/>
      <w:color w:val="4F81BD"/>
      <w:sz w:val="26"/>
      <w:szCs w:val="26"/>
    </w:rPr>
  </w:style>
  <w:style w:type="paragraph" w:customStyle="1" w:styleId="nadpis2">
    <w:name w:val="nadpis 2"/>
    <w:basedOn w:val="Normal"/>
    <w:next w:val="Normal"/>
    <w:link w:val="Znaknadpisu2"/>
    <w:unhideWhenUsed/>
    <w:qFormat/>
    <w:rsid w:val="00147DCA"/>
    <w:pPr>
      <w:keepNext/>
      <w:keepLines/>
      <w:spacing w:before="200" w:after="0"/>
      <w:outlineLvl w:val="1"/>
    </w:pPr>
    <w:rPr>
      <w:rFonts w:ascii="Calibri" w:eastAsia="MS Gothic" w:hAnsi="Calibri" w:cs="Calibri"/>
      <w:b/>
      <w:bCs/>
      <w:color w:val="4F81BD"/>
      <w:sz w:val="26"/>
      <w:szCs w:val="26"/>
      <w:lang w:val="cs-CZ" w:eastAsia="ja-JP"/>
    </w:rPr>
  </w:style>
  <w:style w:type="paragraph" w:customStyle="1" w:styleId="nadpis1">
    <w:name w:val="nadpis 1"/>
    <w:basedOn w:val="Normal"/>
    <w:next w:val="Normal"/>
    <w:qFormat/>
    <w:rsid w:val="00147DCA"/>
    <w:pPr>
      <w:widowControl/>
      <w:spacing w:after="0" w:line="1280" w:lineRule="exact"/>
      <w:jc w:val="center"/>
      <w:outlineLvl w:val="0"/>
    </w:pPr>
    <w:rPr>
      <w:rFonts w:ascii="Calibri" w:hAnsi="Calibri"/>
      <w:b/>
      <w:color w:val="403152"/>
      <w:sz w:val="112"/>
      <w:szCs w:val="24"/>
    </w:rPr>
  </w:style>
  <w:style w:type="paragraph" w:customStyle="1" w:styleId="Odsekzoznamu">
    <w:name w:val="Odsek zoznamu"/>
    <w:basedOn w:val="Normal"/>
    <w:uiPriority w:val="34"/>
    <w:qFormat/>
    <w:rsid w:val="00147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DC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CA"/>
    <w:rPr>
      <w:rFonts w:ascii="Lucida Grande CE" w:eastAsia="Times New Roman" w:hAnsi="Lucida Grande CE" w:cs="Times New Roman"/>
      <w:color w:val="262626"/>
      <w:sz w:val="18"/>
      <w:szCs w:val="18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A92D5-A56E-6046-8D05-AD4BEE2C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806</Words>
  <Characters>4597</Characters>
  <Application>Microsoft Macintosh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Bencúrová</dc:creator>
  <cp:keywords/>
  <dc:description/>
  <cp:lastModifiedBy>Zdenka Bencúrová</cp:lastModifiedBy>
  <cp:revision>6</cp:revision>
  <dcterms:created xsi:type="dcterms:W3CDTF">2017-07-24T08:30:00Z</dcterms:created>
  <dcterms:modified xsi:type="dcterms:W3CDTF">2017-07-27T08:15:00Z</dcterms:modified>
</cp:coreProperties>
</file>